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AE" w:rsidRPr="00110FAE" w:rsidRDefault="00030F69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3000" wp14:editId="0E132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F69" w:rsidRPr="00030F69" w:rsidRDefault="00030F69" w:rsidP="00030F6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0F69">
                              <w:rPr>
                                <w:rFonts w:ascii="Georgia" w:hAnsi="Georgia"/>
                                <w:b/>
                                <w:i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Вимоги до написання твору з літератури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030F69" w:rsidRPr="00030F69" w:rsidRDefault="00030F69" w:rsidP="00030F6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30F69">
                        <w:rPr>
                          <w:rFonts w:ascii="Georgia" w:hAnsi="Georgia"/>
                          <w:b/>
                          <w:i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Вимоги до написання твору з літератури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Написання твору на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літературну тему завжди становило складність для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учнів, які часто зводять розкриття теми чи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проблеми до переказу прочитаного, не вміють достатньою мірою розрізняти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особу автора і ліричного героя, конкретне явище й типове, реальну подію й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художньо узагальнену. Наприклад, част</w:t>
      </w:r>
      <w:r w:rsidR="00110FAE">
        <w:rPr>
          <w:rFonts w:ascii="Georgia" w:hAnsi="Georgia"/>
          <w:i/>
          <w:sz w:val="24"/>
          <w:szCs w:val="24"/>
          <w:lang w:val="uk-UA"/>
        </w:rPr>
        <w:t>о учні заявляють, що їм не подо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бається повість, оповідання, поема, тому що твір сумно закінчується або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тому, що його герої вчинили підлість, зраду чи злочин. Тобто, літературні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образи конкретизуються, переносяться в реальність, проектуються на власні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почуття й проблеми. Але художній твір із негативними героями, не зовсім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щасливим кінцем, якщо він справді тала</w:t>
      </w:r>
      <w:r w:rsidR="00110FAE">
        <w:rPr>
          <w:rFonts w:ascii="Georgia" w:hAnsi="Georgia"/>
          <w:i/>
          <w:sz w:val="24"/>
          <w:szCs w:val="24"/>
          <w:lang w:val="uk-UA"/>
        </w:rPr>
        <w:t>новитий, якраз і покликаний збу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дити почуття читачів, викликати відповідні емоції, не залишити читачів</w:t>
      </w:r>
      <w:r w:rsidR="00110FAE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110FAE" w:rsidRPr="00110FAE">
        <w:rPr>
          <w:rFonts w:ascii="Georgia" w:hAnsi="Georgia"/>
          <w:i/>
          <w:sz w:val="24"/>
          <w:szCs w:val="24"/>
          <w:lang w:val="uk-UA"/>
        </w:rPr>
        <w:t>байдужими.</w:t>
      </w:r>
    </w:p>
    <w:p w:rsidR="00110FAE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110FAE">
        <w:rPr>
          <w:rFonts w:ascii="Georgia" w:hAnsi="Georgia"/>
          <w:i/>
          <w:sz w:val="24"/>
          <w:szCs w:val="24"/>
          <w:lang w:val="uk-UA"/>
        </w:rPr>
        <w:t>Отже, при написанні твору на літературну тему передусім необхідно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бути добре обізнаним із художнім тек</w:t>
      </w:r>
      <w:r>
        <w:rPr>
          <w:rFonts w:ascii="Georgia" w:hAnsi="Georgia"/>
          <w:i/>
          <w:sz w:val="24"/>
          <w:szCs w:val="24"/>
          <w:lang w:val="uk-UA"/>
        </w:rPr>
        <w:t>стом: сюжетом, композицією, сис</w:t>
      </w:r>
      <w:r w:rsidRPr="00110FAE">
        <w:rPr>
          <w:rFonts w:ascii="Georgia" w:hAnsi="Georgia"/>
          <w:i/>
          <w:sz w:val="24"/>
          <w:szCs w:val="24"/>
          <w:lang w:val="uk-UA"/>
        </w:rPr>
        <w:t>темою образів, зображувально</w:t>
      </w:r>
      <w:r>
        <w:rPr>
          <w:rFonts w:ascii="Georgia" w:hAnsi="Georgia"/>
          <w:i/>
          <w:sz w:val="24"/>
          <w:szCs w:val="24"/>
          <w:lang w:val="uk-UA"/>
        </w:rPr>
        <w:t>-</w:t>
      </w:r>
      <w:r w:rsidRPr="00110FAE">
        <w:rPr>
          <w:rFonts w:ascii="Georgia" w:hAnsi="Georgia"/>
          <w:i/>
          <w:sz w:val="24"/>
          <w:szCs w:val="24"/>
          <w:lang w:val="uk-UA"/>
        </w:rPr>
        <w:t>виражальними за</w:t>
      </w:r>
      <w:r>
        <w:rPr>
          <w:rFonts w:ascii="Georgia" w:hAnsi="Georgia"/>
          <w:i/>
          <w:sz w:val="24"/>
          <w:szCs w:val="24"/>
          <w:lang w:val="uk-UA"/>
        </w:rPr>
        <w:t>собами. Подруге, необ</w:t>
      </w:r>
      <w:r w:rsidRPr="00110FAE">
        <w:rPr>
          <w:rFonts w:ascii="Georgia" w:hAnsi="Georgia"/>
          <w:i/>
          <w:sz w:val="24"/>
          <w:szCs w:val="24"/>
          <w:lang w:val="uk-UA"/>
        </w:rPr>
        <w:t>хідно продумати план твору, щоб кожне його питання «працювало» на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розкриття теми та ідеї письмової роботи, давало відповідь на питання: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що це доводить? про що свідчить? яка думка з цього випливає?</w:t>
      </w:r>
    </w:p>
    <w:p w:rsidR="009A123C" w:rsidRPr="00110FAE" w:rsidRDefault="009A123C" w:rsidP="009A123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9A123C">
        <w:rPr>
          <w:rFonts w:ascii="Georgia" w:hAnsi="Georgia"/>
          <w:i/>
          <w:sz w:val="24"/>
          <w:szCs w:val="24"/>
          <w:lang w:val="uk-UA"/>
        </w:rPr>
        <w:t>Серед видів творів на літературну</w:t>
      </w:r>
      <w:r>
        <w:rPr>
          <w:rFonts w:ascii="Georgia" w:hAnsi="Georgia"/>
          <w:i/>
          <w:sz w:val="24"/>
          <w:szCs w:val="24"/>
          <w:lang w:val="uk-UA"/>
        </w:rPr>
        <w:t xml:space="preserve"> тематику можна виділити: харак</w:t>
      </w:r>
      <w:r w:rsidRPr="009A123C">
        <w:rPr>
          <w:rFonts w:ascii="Georgia" w:hAnsi="Georgia"/>
          <w:i/>
          <w:sz w:val="24"/>
          <w:szCs w:val="24"/>
          <w:lang w:val="uk-UA"/>
        </w:rPr>
        <w:t>теристику героя; аналіз окремого епізоду, картини твору; порівняльну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9A123C">
        <w:rPr>
          <w:rFonts w:ascii="Georgia" w:hAnsi="Georgia"/>
          <w:i/>
          <w:sz w:val="24"/>
          <w:szCs w:val="24"/>
          <w:lang w:val="uk-UA"/>
        </w:rPr>
        <w:t xml:space="preserve">характеристику образів; аналіз твору </w:t>
      </w:r>
      <w:r>
        <w:rPr>
          <w:rFonts w:ascii="Georgia" w:hAnsi="Georgia"/>
          <w:i/>
          <w:sz w:val="24"/>
          <w:szCs w:val="24"/>
          <w:lang w:val="uk-UA"/>
        </w:rPr>
        <w:t>чи творчості письменника в ціло</w:t>
      </w:r>
      <w:r w:rsidRPr="009A123C">
        <w:rPr>
          <w:rFonts w:ascii="Georgia" w:hAnsi="Georgia"/>
          <w:i/>
          <w:sz w:val="24"/>
          <w:szCs w:val="24"/>
          <w:lang w:val="uk-UA"/>
        </w:rPr>
        <w:t xml:space="preserve">му; розгляд проблеми, </w:t>
      </w:r>
      <w:r w:rsidRPr="009A123C">
        <w:rPr>
          <w:rFonts w:ascii="Georgia" w:hAnsi="Georgia"/>
          <w:i/>
          <w:sz w:val="24"/>
          <w:szCs w:val="24"/>
          <w:lang w:val="uk-UA"/>
        </w:rPr>
        <w:lastRenderedPageBreak/>
        <w:t>порушеної у творі</w:t>
      </w:r>
      <w:r>
        <w:rPr>
          <w:rFonts w:ascii="Georgia" w:hAnsi="Georgia"/>
          <w:i/>
          <w:sz w:val="24"/>
          <w:szCs w:val="24"/>
          <w:lang w:val="uk-UA"/>
        </w:rPr>
        <w:t xml:space="preserve"> чи проблематики творчості; з’я</w:t>
      </w:r>
      <w:r w:rsidRPr="009A123C">
        <w:rPr>
          <w:rFonts w:ascii="Georgia" w:hAnsi="Georgia"/>
          <w:i/>
          <w:sz w:val="24"/>
          <w:szCs w:val="24"/>
          <w:lang w:val="uk-UA"/>
        </w:rPr>
        <w:t>сування вражень і почуттів, які виникли під час прочитання книги.</w:t>
      </w:r>
    </w:p>
    <w:p w:rsidR="00110FAE" w:rsidRPr="00110FAE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110FAE">
        <w:rPr>
          <w:rFonts w:ascii="Georgia" w:hAnsi="Georgia"/>
          <w:i/>
          <w:sz w:val="24"/>
          <w:szCs w:val="24"/>
          <w:lang w:val="uk-UA"/>
        </w:rPr>
        <w:t>Обсяг твору для восьмикласників у к</w:t>
      </w:r>
      <w:r>
        <w:rPr>
          <w:rFonts w:ascii="Georgia" w:hAnsi="Georgia"/>
          <w:i/>
          <w:sz w:val="24"/>
          <w:szCs w:val="24"/>
          <w:lang w:val="uk-UA"/>
        </w:rPr>
        <w:t>ласах з російською мовою на</w:t>
      </w:r>
      <w:r w:rsidRPr="00110FAE">
        <w:rPr>
          <w:rFonts w:ascii="Georgia" w:hAnsi="Georgia"/>
          <w:i/>
          <w:sz w:val="24"/>
          <w:szCs w:val="24"/>
          <w:lang w:val="uk-UA"/>
        </w:rPr>
        <w:t>вчання — 1,5—2 сторінки зошита, з українською — 2—2,5 сторінки.</w:t>
      </w:r>
    </w:p>
    <w:p w:rsidR="00110FAE" w:rsidRPr="00110FAE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110FAE">
        <w:rPr>
          <w:rFonts w:ascii="Georgia" w:hAnsi="Georgia"/>
          <w:i/>
          <w:sz w:val="24"/>
          <w:szCs w:val="24"/>
          <w:lang w:val="uk-UA"/>
        </w:rPr>
        <w:t>При написанні твору слід дбати про логічну послідовність викладу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думок, цікавість, аргументованість, точність фактів, дотримання абзаців,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використання художніх засобів.</w:t>
      </w:r>
    </w:p>
    <w:p w:rsidR="00110FAE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110FAE">
        <w:rPr>
          <w:rFonts w:ascii="Georgia" w:hAnsi="Georgia"/>
          <w:i/>
          <w:sz w:val="24"/>
          <w:szCs w:val="24"/>
          <w:lang w:val="uk-UA"/>
        </w:rPr>
        <w:t>Твір повинен складатися з коротенького вступу, основної частини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і стислого висновку (такі елементи не обов’язкові при написанні твору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в художньому стилі, жанрі оповідання, новели, есе). В учнівській роботі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доцільно використовувати короткі уривки з художнього тексту (цитати)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на підтвердження своїх думок. Цитати необхідно підбирати невеликими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за обсягом і оформляти відповідно д</w:t>
      </w:r>
      <w:r>
        <w:rPr>
          <w:rFonts w:ascii="Georgia" w:hAnsi="Georgia"/>
          <w:i/>
          <w:sz w:val="24"/>
          <w:szCs w:val="24"/>
          <w:lang w:val="uk-UA"/>
        </w:rPr>
        <w:t>о правил. Не можна допускати по</w:t>
      </w:r>
      <w:r w:rsidRPr="00110FAE">
        <w:rPr>
          <w:rFonts w:ascii="Georgia" w:hAnsi="Georgia"/>
          <w:i/>
          <w:sz w:val="24"/>
          <w:szCs w:val="24"/>
          <w:lang w:val="uk-UA"/>
        </w:rPr>
        <w:t>вторів, однакових чи спільнокореневих слів, виразів.</w:t>
      </w:r>
    </w:p>
    <w:p w:rsidR="009A123C" w:rsidRPr="009A123C" w:rsidRDefault="009A123C" w:rsidP="009A123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9A123C">
        <w:rPr>
          <w:rFonts w:ascii="Georgia" w:hAnsi="Georgia"/>
          <w:i/>
          <w:sz w:val="24"/>
          <w:szCs w:val="24"/>
          <w:lang w:val="uk-UA"/>
        </w:rPr>
        <w:t>оригінальна композиція.</w:t>
      </w:r>
    </w:p>
    <w:p w:rsidR="009A123C" w:rsidRPr="009A123C" w:rsidRDefault="009A123C" w:rsidP="009A123C">
      <w:pPr>
        <w:spacing w:after="0" w:line="240" w:lineRule="auto"/>
        <w:ind w:firstLine="709"/>
        <w:jc w:val="center"/>
        <w:rPr>
          <w:rFonts w:ascii="Georgia" w:hAnsi="Georgia"/>
          <w:i/>
          <w:sz w:val="24"/>
          <w:szCs w:val="24"/>
          <w:u w:val="wave"/>
          <w:lang w:val="uk-UA"/>
        </w:rPr>
      </w:pPr>
      <w:r w:rsidRPr="009A123C">
        <w:rPr>
          <w:rFonts w:ascii="Georgia" w:hAnsi="Georgia"/>
          <w:i/>
          <w:sz w:val="24"/>
          <w:szCs w:val="24"/>
          <w:u w:val="wave"/>
          <w:lang w:val="uk-UA"/>
        </w:rPr>
        <w:t>Написання твору складається з таких етапів: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вибір і осмислення теми;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визначення основної думки (що ставиш за мету довести, утвердити, схвалити, засудити, у чому переконати);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збір потрібного матеріалу (елементів характеристики героїв, фактів, доказів, спостережень, узагальнень, асоціативних образів), виписування відповідних цитат;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з’ясування основного типу мовлення твору (розповідь, опис, роздум) та стилю мовлення (публіцистичний, художній, художньо-публіцистичний тощо);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складання плану (простого, складного, цитатного);</w:t>
      </w:r>
    </w:p>
    <w:p w:rsidR="009A123C" w:rsidRPr="002C7CA9" w:rsidRDefault="009A123C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написання твору на чернетці й перевірка.</w:t>
      </w:r>
    </w:p>
    <w:p w:rsidR="002755FF" w:rsidRPr="002755FF" w:rsidRDefault="009A123C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9A123C">
        <w:rPr>
          <w:rFonts w:ascii="Georgia" w:hAnsi="Georgia"/>
          <w:i/>
          <w:sz w:val="24"/>
          <w:szCs w:val="24"/>
          <w:lang w:val="uk-UA"/>
        </w:rPr>
        <w:t>У вступі до твору на літературну тему, як правило, характеризується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9A123C">
        <w:rPr>
          <w:rFonts w:ascii="Georgia" w:hAnsi="Georgia"/>
          <w:i/>
          <w:sz w:val="24"/>
          <w:szCs w:val="24"/>
          <w:lang w:val="uk-UA"/>
        </w:rPr>
        <w:t>час, про який ідеться, історія написання художнього полотна, згадується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2755FF" w:rsidRPr="002755FF">
        <w:rPr>
          <w:rFonts w:ascii="Georgia" w:hAnsi="Georgia"/>
          <w:i/>
          <w:sz w:val="24"/>
          <w:szCs w:val="24"/>
          <w:lang w:val="uk-UA"/>
        </w:rPr>
        <w:t>автор або характеризується основна проблема, яку порушує і намагається</w:t>
      </w:r>
      <w:r w:rsidR="002755FF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2755FF" w:rsidRPr="002755FF">
        <w:rPr>
          <w:rFonts w:ascii="Georgia" w:hAnsi="Georgia"/>
          <w:i/>
          <w:sz w:val="24"/>
          <w:szCs w:val="24"/>
          <w:lang w:val="uk-UA"/>
        </w:rPr>
        <w:t>вирішити письменник.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В основній частині твору)характер</w:t>
      </w:r>
      <w:r>
        <w:rPr>
          <w:rFonts w:ascii="Georgia" w:hAnsi="Georgia"/>
          <w:i/>
          <w:sz w:val="24"/>
          <w:szCs w:val="24"/>
          <w:lang w:val="uk-UA"/>
        </w:rPr>
        <w:t>истики героя (а також узагальне</w:t>
      </w:r>
      <w:r w:rsidRPr="002755FF">
        <w:rPr>
          <w:rFonts w:ascii="Georgia" w:hAnsi="Georgia"/>
          <w:i/>
          <w:sz w:val="24"/>
          <w:szCs w:val="24"/>
          <w:lang w:val="uk-UA"/>
        </w:rPr>
        <w:t xml:space="preserve">ного образу) описується: зовнішність; соціальний </w:t>
      </w:r>
      <w:r w:rsidRPr="002755FF">
        <w:rPr>
          <w:rFonts w:ascii="Georgia" w:hAnsi="Georgia"/>
          <w:i/>
          <w:sz w:val="24"/>
          <w:szCs w:val="24"/>
          <w:lang w:val="uk-UA"/>
        </w:rPr>
        <w:lastRenderedPageBreak/>
        <w:t>стан; рід діяльності;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здібності, інтереси, захоплення; вчинки та дії; стосунки з оточуючими —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рідними, близькими, друзями, співробітниками, с</w:t>
      </w:r>
      <w:r>
        <w:rPr>
          <w:rFonts w:ascii="Georgia" w:hAnsi="Georgia"/>
          <w:i/>
          <w:sz w:val="24"/>
          <w:szCs w:val="24"/>
          <w:lang w:val="uk-UA"/>
        </w:rPr>
        <w:t>торонніми людьми, во</w:t>
      </w:r>
      <w:r w:rsidRPr="002755FF">
        <w:rPr>
          <w:rFonts w:ascii="Georgia" w:hAnsi="Georgia"/>
          <w:i/>
          <w:sz w:val="24"/>
          <w:szCs w:val="24"/>
          <w:lang w:val="uk-UA"/>
        </w:rPr>
        <w:t>рогами; ставлення до природи; моральні якості; мова; ставлення автора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та власні враження того, хто пише твір.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Про моральні якості героя можна ді</w:t>
      </w:r>
      <w:r>
        <w:rPr>
          <w:rFonts w:ascii="Georgia" w:hAnsi="Georgia"/>
          <w:i/>
          <w:sz w:val="24"/>
          <w:szCs w:val="24"/>
          <w:lang w:val="uk-UA"/>
        </w:rPr>
        <w:t>знатися з того, як його характе</w:t>
      </w:r>
      <w:r w:rsidRPr="002755FF">
        <w:rPr>
          <w:rFonts w:ascii="Georgia" w:hAnsi="Georgia"/>
          <w:i/>
          <w:sz w:val="24"/>
          <w:szCs w:val="24"/>
          <w:lang w:val="uk-UA"/>
        </w:rPr>
        <w:t>ризують інші персонажі, із самохарактеристики, із вчинків</w:t>
      </w:r>
      <w:r>
        <w:rPr>
          <w:rFonts w:ascii="Georgia" w:hAnsi="Georgia"/>
          <w:i/>
          <w:sz w:val="24"/>
          <w:szCs w:val="24"/>
          <w:lang w:val="uk-UA"/>
        </w:rPr>
        <w:t xml:space="preserve"> та дій, які ви</w:t>
      </w:r>
      <w:r w:rsidRPr="002755FF">
        <w:rPr>
          <w:rFonts w:ascii="Georgia" w:hAnsi="Georgia"/>
          <w:i/>
          <w:sz w:val="24"/>
          <w:szCs w:val="24"/>
          <w:lang w:val="uk-UA"/>
        </w:rPr>
        <w:t>являють його ставлення до оточуючих, до навколишнього середовища, із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того, як герой говорить.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Аналіз епізоду твору можна зроби</w:t>
      </w:r>
      <w:r>
        <w:rPr>
          <w:rFonts w:ascii="Georgia" w:hAnsi="Georgia"/>
          <w:i/>
          <w:sz w:val="24"/>
          <w:szCs w:val="24"/>
          <w:lang w:val="uk-UA"/>
        </w:rPr>
        <w:t>ти: визначивши його тему; корот</w:t>
      </w:r>
      <w:r w:rsidRPr="002755FF">
        <w:rPr>
          <w:rFonts w:ascii="Georgia" w:hAnsi="Georgia"/>
          <w:i/>
          <w:sz w:val="24"/>
          <w:szCs w:val="24"/>
          <w:lang w:val="uk-UA"/>
        </w:rPr>
        <w:t>ко з’ясувавши його зміст; схарактеризувавши образи (це можуть бути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також узагальнені образи, наприклад, рідної землі, степу, отчого дому,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дороги, моря); визначивши значення епізоду у розкритті загальної теми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 xml:space="preserve">та ідеї; </w:t>
      </w:r>
      <w:r>
        <w:rPr>
          <w:rFonts w:ascii="Georgia" w:hAnsi="Georgia"/>
          <w:i/>
          <w:sz w:val="24"/>
          <w:szCs w:val="24"/>
          <w:lang w:val="uk-UA"/>
        </w:rPr>
        <w:t>розкривши роль виражально-зображувальних засобів для ство</w:t>
      </w:r>
      <w:r w:rsidRPr="002755FF">
        <w:rPr>
          <w:rFonts w:ascii="Georgia" w:hAnsi="Georgia"/>
          <w:i/>
          <w:sz w:val="24"/>
          <w:szCs w:val="24"/>
          <w:lang w:val="uk-UA"/>
        </w:rPr>
        <w:t>рення яскравої, художньо переконливої картини.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Порівняльна характеристика передбачає: коротку характеристику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об’єктів порівняння; визначення спільних рис; з’ясування відмінностей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та їх причин.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При аналізі художнього твору з’ясовується: літературний вид і жанр;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 xml:space="preserve">тематика і проблематика; сюжет і композиція; </w:t>
      </w:r>
      <w:proofErr w:type="spellStart"/>
      <w:r w:rsidRPr="002755FF">
        <w:rPr>
          <w:rFonts w:ascii="Georgia" w:hAnsi="Georgia"/>
          <w:i/>
          <w:sz w:val="24"/>
          <w:szCs w:val="24"/>
          <w:lang w:val="uk-UA"/>
        </w:rPr>
        <w:t>позасюжетн</w:t>
      </w:r>
      <w:r>
        <w:rPr>
          <w:rFonts w:ascii="Georgia" w:hAnsi="Georgia"/>
          <w:i/>
          <w:sz w:val="24"/>
          <w:szCs w:val="24"/>
          <w:lang w:val="uk-UA"/>
        </w:rPr>
        <w:t>і</w:t>
      </w:r>
      <w:proofErr w:type="spellEnd"/>
      <w:r>
        <w:rPr>
          <w:rFonts w:ascii="Georgia" w:hAnsi="Georgia"/>
          <w:i/>
          <w:sz w:val="24"/>
          <w:szCs w:val="24"/>
          <w:lang w:val="uk-UA"/>
        </w:rPr>
        <w:t xml:space="preserve"> елементи (ав</w:t>
      </w:r>
      <w:r w:rsidRPr="002755FF">
        <w:rPr>
          <w:rFonts w:ascii="Georgia" w:hAnsi="Georgia"/>
          <w:i/>
          <w:sz w:val="24"/>
          <w:szCs w:val="24"/>
          <w:lang w:val="uk-UA"/>
        </w:rPr>
        <w:t>торські відступи, вставні епізоди, обрамл</w:t>
      </w:r>
      <w:r>
        <w:rPr>
          <w:rFonts w:ascii="Georgia" w:hAnsi="Georgia"/>
          <w:i/>
          <w:sz w:val="24"/>
          <w:szCs w:val="24"/>
          <w:lang w:val="uk-UA"/>
        </w:rPr>
        <w:t>ення, присвята, епіграф); систе</w:t>
      </w:r>
      <w:r w:rsidRPr="002755FF">
        <w:rPr>
          <w:rFonts w:ascii="Georgia" w:hAnsi="Georgia"/>
          <w:i/>
          <w:sz w:val="24"/>
          <w:szCs w:val="24"/>
          <w:lang w:val="uk-UA"/>
        </w:rPr>
        <w:t>ма образів; символіка, художні прийоми та засоби; значення назви твору.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При аналізі творчості письменник</w:t>
      </w:r>
      <w:r>
        <w:rPr>
          <w:rFonts w:ascii="Georgia" w:hAnsi="Georgia"/>
          <w:i/>
          <w:sz w:val="24"/>
          <w:szCs w:val="24"/>
          <w:lang w:val="uk-UA"/>
        </w:rPr>
        <w:t>а в цілому: визначається темати</w:t>
      </w:r>
      <w:r w:rsidRPr="002755FF">
        <w:rPr>
          <w:rFonts w:ascii="Georgia" w:hAnsi="Georgia"/>
          <w:i/>
          <w:sz w:val="24"/>
          <w:szCs w:val="24"/>
          <w:lang w:val="uk-UA"/>
        </w:rPr>
        <w:t>ка, проблематика творів, їх види і жанри; робиться узагальнений аналіз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 xml:space="preserve">творів за темами та жанрами (особливо </w:t>
      </w:r>
      <w:r>
        <w:rPr>
          <w:rFonts w:ascii="Georgia" w:hAnsi="Georgia"/>
          <w:i/>
          <w:sz w:val="24"/>
          <w:szCs w:val="24"/>
          <w:lang w:val="uk-UA"/>
        </w:rPr>
        <w:t>у поезії) з прикладами, цитуван</w:t>
      </w:r>
      <w:r w:rsidRPr="002755FF">
        <w:rPr>
          <w:rFonts w:ascii="Georgia" w:hAnsi="Georgia"/>
          <w:i/>
          <w:sz w:val="24"/>
          <w:szCs w:val="24"/>
          <w:lang w:val="uk-UA"/>
        </w:rPr>
        <w:t>ням; з’ясовується відповідність змісту</w:t>
      </w:r>
      <w:r>
        <w:rPr>
          <w:rFonts w:ascii="Georgia" w:hAnsi="Georgia"/>
          <w:i/>
          <w:sz w:val="24"/>
          <w:szCs w:val="24"/>
          <w:lang w:val="uk-UA"/>
        </w:rPr>
        <w:t xml:space="preserve"> й форми; визначаються виражаль</w:t>
      </w:r>
      <w:r w:rsidRPr="002755FF">
        <w:rPr>
          <w:rFonts w:ascii="Georgia" w:hAnsi="Georgia"/>
          <w:i/>
          <w:sz w:val="24"/>
          <w:szCs w:val="24"/>
          <w:lang w:val="uk-UA"/>
        </w:rPr>
        <w:t>но</w:t>
      </w:r>
      <w:r>
        <w:rPr>
          <w:rFonts w:ascii="Georgia" w:hAnsi="Georgia"/>
          <w:i/>
          <w:sz w:val="24"/>
          <w:szCs w:val="24"/>
          <w:lang w:val="uk-UA"/>
        </w:rPr>
        <w:t>-</w:t>
      </w:r>
      <w:r w:rsidRPr="002755FF">
        <w:rPr>
          <w:rFonts w:ascii="Georgia" w:hAnsi="Georgia"/>
          <w:i/>
          <w:sz w:val="24"/>
          <w:szCs w:val="24"/>
          <w:lang w:val="uk-UA"/>
        </w:rPr>
        <w:t>зображувальні засоби, прийоми, які найчастіше використовує автор.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Твір може бути присвя</w:t>
      </w:r>
      <w:r>
        <w:rPr>
          <w:rFonts w:ascii="Georgia" w:hAnsi="Georgia"/>
          <w:i/>
          <w:sz w:val="24"/>
          <w:szCs w:val="24"/>
          <w:lang w:val="uk-UA"/>
        </w:rPr>
        <w:t>чений і розгляду окремої пробле</w:t>
      </w:r>
      <w:r w:rsidRPr="002755FF">
        <w:rPr>
          <w:rFonts w:ascii="Georgia" w:hAnsi="Georgia"/>
          <w:i/>
          <w:sz w:val="24"/>
          <w:szCs w:val="24"/>
          <w:lang w:val="uk-UA"/>
        </w:rPr>
        <w:t>ми, висвітленої в окремому творі, у творах одного чи кількох письменників.</w:t>
      </w:r>
    </w:p>
    <w:p w:rsidR="002755FF" w:rsidRPr="002755FF" w:rsidRDefault="002755FF" w:rsidP="002755FF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755FF">
        <w:rPr>
          <w:rFonts w:ascii="Georgia" w:hAnsi="Georgia"/>
          <w:i/>
          <w:sz w:val="24"/>
          <w:szCs w:val="24"/>
          <w:lang w:val="uk-UA"/>
        </w:rPr>
        <w:t>Найлегшим і найважчим одночасно є написання твору типу «Мої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 xml:space="preserve">думки з приводу прочитаного та враження від </w:t>
      </w:r>
      <w:r w:rsidRPr="002755FF">
        <w:rPr>
          <w:rFonts w:ascii="Georgia" w:hAnsi="Georgia"/>
          <w:i/>
          <w:sz w:val="24"/>
          <w:szCs w:val="24"/>
          <w:lang w:val="uk-UA"/>
        </w:rPr>
        <w:lastRenderedPageBreak/>
        <w:t>прочитаного...» й твори,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2755FF">
        <w:rPr>
          <w:rFonts w:ascii="Georgia" w:hAnsi="Georgia"/>
          <w:i/>
          <w:sz w:val="24"/>
          <w:szCs w:val="24"/>
          <w:lang w:val="uk-UA"/>
        </w:rPr>
        <w:t>пов’язані з проблемними питаннями. Ц</w:t>
      </w:r>
      <w:r>
        <w:rPr>
          <w:rFonts w:ascii="Georgia" w:hAnsi="Georgia"/>
          <w:i/>
          <w:sz w:val="24"/>
          <w:szCs w:val="24"/>
          <w:lang w:val="uk-UA"/>
        </w:rPr>
        <w:t>і роботи вимагають не лише знан</w:t>
      </w:r>
      <w:r w:rsidRPr="002755FF">
        <w:rPr>
          <w:rFonts w:ascii="Georgia" w:hAnsi="Georgia"/>
          <w:i/>
          <w:sz w:val="24"/>
          <w:szCs w:val="24"/>
          <w:lang w:val="uk-UA"/>
        </w:rPr>
        <w:t>ня літературного матеріалу, а й умінн</w:t>
      </w:r>
      <w:r>
        <w:rPr>
          <w:rFonts w:ascii="Georgia" w:hAnsi="Georgia"/>
          <w:i/>
          <w:sz w:val="24"/>
          <w:szCs w:val="24"/>
          <w:lang w:val="uk-UA"/>
        </w:rPr>
        <w:t>я формулювати свої думки, знахо</w:t>
      </w:r>
      <w:r w:rsidRPr="002755FF">
        <w:rPr>
          <w:rFonts w:ascii="Georgia" w:hAnsi="Georgia"/>
          <w:i/>
          <w:sz w:val="24"/>
          <w:szCs w:val="24"/>
          <w:lang w:val="uk-UA"/>
        </w:rPr>
        <w:t>дити асоціативні зв’язки, паралелі, анал</w:t>
      </w:r>
      <w:r>
        <w:rPr>
          <w:rFonts w:ascii="Georgia" w:hAnsi="Georgia"/>
          <w:i/>
          <w:sz w:val="24"/>
          <w:szCs w:val="24"/>
          <w:lang w:val="uk-UA"/>
        </w:rPr>
        <w:t>огії в реальному житті, застосо</w:t>
      </w:r>
      <w:r w:rsidRPr="002755FF">
        <w:rPr>
          <w:rFonts w:ascii="Georgia" w:hAnsi="Georgia"/>
          <w:i/>
          <w:sz w:val="24"/>
          <w:szCs w:val="24"/>
          <w:lang w:val="uk-UA"/>
        </w:rPr>
        <w:t>вувати власний життєвий досвід, передавати свої враження.</w:t>
      </w:r>
    </w:p>
    <w:p w:rsidR="002755FF" w:rsidRPr="002C7CA9" w:rsidRDefault="002755FF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Структура основної частини твору, в основі якого власні спостереження, думки і враження від прочитаного, може бути такою:</w:t>
      </w:r>
    </w:p>
    <w:p w:rsidR="002755FF" w:rsidRPr="002C7CA9" w:rsidRDefault="002755FF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які епізод(и), образ(и), проблема(и) привернули увагу і чому;</w:t>
      </w:r>
    </w:p>
    <w:p w:rsidR="002755FF" w:rsidRPr="002C7CA9" w:rsidRDefault="002755FF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що приваблює більше і чому — зміст чи форма;</w:t>
      </w:r>
    </w:p>
    <w:p w:rsidR="009A123C" w:rsidRPr="002C7CA9" w:rsidRDefault="002755FF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з чим асоціюється, з яким фактом, явищем</w:t>
      </w:r>
      <w:r w:rsidR="00030F69" w:rsidRPr="002C7CA9">
        <w:rPr>
          <w:rFonts w:ascii="Georgia" w:hAnsi="Georgia"/>
          <w:i/>
          <w:sz w:val="24"/>
          <w:szCs w:val="24"/>
          <w:lang w:val="uk-UA"/>
        </w:rPr>
        <w:t xml:space="preserve"> спостереженням із власного життя перегукується твір, проблема;</w:t>
      </w:r>
      <w:bookmarkStart w:id="0" w:name="_GoBack"/>
      <w:bookmarkEnd w:id="0"/>
    </w:p>
    <w:p w:rsidR="00030F69" w:rsidRPr="002C7CA9" w:rsidRDefault="00030F69" w:rsidP="002C7CA9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2C7CA9">
        <w:rPr>
          <w:rFonts w:ascii="Georgia" w:hAnsi="Georgia"/>
          <w:i/>
          <w:sz w:val="24"/>
          <w:szCs w:val="24"/>
          <w:lang w:val="uk-UA"/>
        </w:rPr>
        <w:t>який настрій викликає, до яких висновків підводить.</w:t>
      </w:r>
    </w:p>
    <w:p w:rsidR="00030F69" w:rsidRPr="00030F69" w:rsidRDefault="00030F69" w:rsidP="00030F69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У висновку твору будь-</w:t>
      </w:r>
      <w:r w:rsidRPr="00030F69">
        <w:rPr>
          <w:rFonts w:ascii="Georgia" w:hAnsi="Georgia"/>
          <w:i/>
          <w:sz w:val="24"/>
          <w:szCs w:val="24"/>
          <w:lang w:val="uk-UA"/>
        </w:rPr>
        <w:t>якого виду підсумовується сказане, з’ясовується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030F69">
        <w:rPr>
          <w:rFonts w:ascii="Georgia" w:hAnsi="Georgia"/>
          <w:i/>
          <w:sz w:val="24"/>
          <w:szCs w:val="24"/>
          <w:lang w:val="uk-UA"/>
        </w:rPr>
        <w:t>значення образу, теми, проблеми, творчості</w:t>
      </w:r>
      <w:r>
        <w:rPr>
          <w:rFonts w:ascii="Georgia" w:hAnsi="Georgia"/>
          <w:i/>
          <w:sz w:val="24"/>
          <w:szCs w:val="24"/>
          <w:lang w:val="uk-UA"/>
        </w:rPr>
        <w:t xml:space="preserve"> письменника, його місце в літе</w:t>
      </w:r>
      <w:r w:rsidRPr="00030F69">
        <w:rPr>
          <w:rFonts w:ascii="Georgia" w:hAnsi="Georgia"/>
          <w:i/>
          <w:sz w:val="24"/>
          <w:szCs w:val="24"/>
          <w:lang w:val="uk-UA"/>
        </w:rPr>
        <w:t>ратурному процесі; відзначається художня майстерність; висловлюються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030F69">
        <w:rPr>
          <w:rFonts w:ascii="Georgia" w:hAnsi="Georgia"/>
          <w:i/>
          <w:sz w:val="24"/>
          <w:szCs w:val="24"/>
          <w:lang w:val="uk-UA"/>
        </w:rPr>
        <w:t>власне ставлення до прочитаного, враження, які справив твір у цілому.</w:t>
      </w:r>
    </w:p>
    <w:p w:rsidR="00030F69" w:rsidRDefault="00030F69" w:rsidP="00030F69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030F69">
        <w:rPr>
          <w:rFonts w:ascii="Georgia" w:hAnsi="Georgia"/>
          <w:i/>
          <w:sz w:val="24"/>
          <w:szCs w:val="24"/>
          <w:lang w:val="uk-UA"/>
        </w:rPr>
        <w:t>У творі на літературну тему думки повинні викладатися в лог</w:t>
      </w:r>
      <w:r>
        <w:rPr>
          <w:rFonts w:ascii="Georgia" w:hAnsi="Georgia"/>
          <w:i/>
          <w:sz w:val="24"/>
          <w:szCs w:val="24"/>
          <w:lang w:val="uk-UA"/>
        </w:rPr>
        <w:t>ічній по</w:t>
      </w:r>
      <w:r w:rsidRPr="00030F69">
        <w:rPr>
          <w:rFonts w:ascii="Georgia" w:hAnsi="Georgia"/>
          <w:i/>
          <w:sz w:val="24"/>
          <w:szCs w:val="24"/>
          <w:lang w:val="uk-UA"/>
        </w:rPr>
        <w:t xml:space="preserve">слідовності, без повторів слів та виразів; </w:t>
      </w:r>
      <w:r>
        <w:rPr>
          <w:rFonts w:ascii="Georgia" w:hAnsi="Georgia"/>
          <w:i/>
          <w:sz w:val="24"/>
          <w:szCs w:val="24"/>
          <w:lang w:val="uk-UA"/>
        </w:rPr>
        <w:t>твердження мають бути аргументо</w:t>
      </w:r>
      <w:r w:rsidRPr="00030F69">
        <w:rPr>
          <w:rFonts w:ascii="Georgia" w:hAnsi="Georgia"/>
          <w:i/>
          <w:sz w:val="24"/>
          <w:szCs w:val="24"/>
          <w:lang w:val="uk-UA"/>
        </w:rPr>
        <w:t>ваними. Цитати використовуються помі</w:t>
      </w:r>
      <w:r>
        <w:rPr>
          <w:rFonts w:ascii="Georgia" w:hAnsi="Georgia"/>
          <w:i/>
          <w:sz w:val="24"/>
          <w:szCs w:val="24"/>
          <w:lang w:val="uk-UA"/>
        </w:rPr>
        <w:t>рно, вони повинні бути невелики</w:t>
      </w:r>
      <w:r w:rsidRPr="00030F69">
        <w:rPr>
          <w:rFonts w:ascii="Georgia" w:hAnsi="Georgia"/>
          <w:i/>
          <w:sz w:val="24"/>
          <w:szCs w:val="24"/>
          <w:lang w:val="uk-UA"/>
        </w:rPr>
        <w:t>ми за обсягом, влучними, точними і відповідати оригіналу. Твір може мати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030F69">
        <w:rPr>
          <w:rFonts w:ascii="Georgia" w:hAnsi="Georgia"/>
          <w:i/>
          <w:sz w:val="24"/>
          <w:szCs w:val="24"/>
          <w:lang w:val="uk-UA"/>
        </w:rPr>
        <w:t xml:space="preserve">епіграф — висловлювання відомих людей, </w:t>
      </w:r>
      <w:r>
        <w:rPr>
          <w:rFonts w:ascii="Georgia" w:hAnsi="Georgia"/>
          <w:i/>
          <w:sz w:val="24"/>
          <w:szCs w:val="24"/>
          <w:lang w:val="uk-UA"/>
        </w:rPr>
        <w:t>яке асоціюється або перегукуєть</w:t>
      </w:r>
      <w:r w:rsidRPr="00030F69">
        <w:rPr>
          <w:rFonts w:ascii="Georgia" w:hAnsi="Georgia"/>
          <w:i/>
          <w:sz w:val="24"/>
          <w:szCs w:val="24"/>
          <w:lang w:val="uk-UA"/>
        </w:rPr>
        <w:t>ся з основною думкою чи проблемою, порушеною у творчій роботі учня.</w:t>
      </w:r>
    </w:p>
    <w:p w:rsidR="00907D10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110FAE">
        <w:rPr>
          <w:rFonts w:ascii="Georgia" w:hAnsi="Georgia"/>
          <w:i/>
          <w:sz w:val="24"/>
          <w:szCs w:val="24"/>
          <w:lang w:val="uk-UA"/>
        </w:rPr>
        <w:t>Після написання твору на чернетці бажано прочитати його вголос —</w:t>
      </w:r>
      <w:r>
        <w:rPr>
          <w:rFonts w:ascii="Georgia" w:hAnsi="Georgia"/>
          <w:i/>
          <w:sz w:val="24"/>
          <w:szCs w:val="24"/>
          <w:lang w:val="uk-UA"/>
        </w:rPr>
        <w:t xml:space="preserve"> </w:t>
      </w:r>
      <w:r w:rsidRPr="00110FAE">
        <w:rPr>
          <w:rFonts w:ascii="Georgia" w:hAnsi="Georgia"/>
          <w:i/>
          <w:sz w:val="24"/>
          <w:szCs w:val="24"/>
          <w:lang w:val="uk-UA"/>
        </w:rPr>
        <w:t>одразу будуть помітні змістові та мовні недоліки.</w:t>
      </w:r>
    </w:p>
    <w:p w:rsidR="00110FAE" w:rsidRPr="00110FAE" w:rsidRDefault="00110FAE" w:rsidP="00110FA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sectPr w:rsidR="00110FAE" w:rsidRPr="00110FAE" w:rsidSect="00030F69">
      <w:footerReference w:type="default" r:id="rId9"/>
      <w:pgSz w:w="16838" w:h="11906" w:orient="landscape"/>
      <w:pgMar w:top="567" w:right="567" w:bottom="567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DF" w:rsidRDefault="004678DF" w:rsidP="002C16D7">
      <w:pPr>
        <w:spacing w:after="0" w:line="240" w:lineRule="auto"/>
      </w:pPr>
      <w:r>
        <w:separator/>
      </w:r>
    </w:p>
  </w:endnote>
  <w:endnote w:type="continuationSeparator" w:id="0">
    <w:p w:rsidR="004678DF" w:rsidRDefault="004678DF" w:rsidP="002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66519308"/>
      <w:docPartObj>
        <w:docPartGallery w:val="Page Numbers (Bottom of Page)"/>
        <w:docPartUnique/>
      </w:docPartObj>
    </w:sdtPr>
    <w:sdtEndPr/>
    <w:sdtContent>
      <w:p w:rsidR="002C16D7" w:rsidRDefault="002C16D7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C7CA9" w:rsidRPr="002C7CA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C16D7" w:rsidRDefault="002C1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DF" w:rsidRDefault="004678DF" w:rsidP="002C16D7">
      <w:pPr>
        <w:spacing w:after="0" w:line="240" w:lineRule="auto"/>
      </w:pPr>
      <w:r>
        <w:separator/>
      </w:r>
    </w:p>
  </w:footnote>
  <w:footnote w:type="continuationSeparator" w:id="0">
    <w:p w:rsidR="004678DF" w:rsidRDefault="004678DF" w:rsidP="002C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abstractNum w:abstractNumId="0">
    <w:nsid w:val="73170135"/>
    <w:multiLevelType w:val="hybridMultilevel"/>
    <w:tmpl w:val="E7F8D6AE"/>
    <w:lvl w:ilvl="0" w:tplc="041CE0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CC"/>
    <w:rsid w:val="00030F69"/>
    <w:rsid w:val="00110FAE"/>
    <w:rsid w:val="002755FF"/>
    <w:rsid w:val="002C16D7"/>
    <w:rsid w:val="002C7CA9"/>
    <w:rsid w:val="004678DF"/>
    <w:rsid w:val="007275CC"/>
    <w:rsid w:val="00907D10"/>
    <w:rsid w:val="009A123C"/>
    <w:rsid w:val="00A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6D7"/>
  </w:style>
  <w:style w:type="paragraph" w:styleId="a5">
    <w:name w:val="footer"/>
    <w:basedOn w:val="a"/>
    <w:link w:val="a6"/>
    <w:uiPriority w:val="99"/>
    <w:unhideWhenUsed/>
    <w:rsid w:val="002C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6D7"/>
  </w:style>
  <w:style w:type="paragraph" w:styleId="a7">
    <w:name w:val="List Paragraph"/>
    <w:basedOn w:val="a"/>
    <w:uiPriority w:val="34"/>
    <w:qFormat/>
    <w:rsid w:val="002C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6D7"/>
  </w:style>
  <w:style w:type="paragraph" w:styleId="a5">
    <w:name w:val="footer"/>
    <w:basedOn w:val="a"/>
    <w:link w:val="a6"/>
    <w:uiPriority w:val="99"/>
    <w:unhideWhenUsed/>
    <w:rsid w:val="002C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6D7"/>
  </w:style>
  <w:style w:type="paragraph" w:styleId="a7">
    <w:name w:val="List Paragraph"/>
    <w:basedOn w:val="a"/>
    <w:uiPriority w:val="34"/>
    <w:qFormat/>
    <w:rsid w:val="002C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B79D-E992-4331-B67F-2259F4F1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7</cp:revision>
  <dcterms:created xsi:type="dcterms:W3CDTF">2013-03-03T08:18:00Z</dcterms:created>
  <dcterms:modified xsi:type="dcterms:W3CDTF">2013-03-03T10:41:00Z</dcterms:modified>
</cp:coreProperties>
</file>